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40" w:rsidRPr="00E970EA" w:rsidRDefault="00FC4740" w:rsidP="00E970EA">
      <w:pPr>
        <w:tabs>
          <w:tab w:val="left" w:pos="5954"/>
        </w:tabs>
        <w:spacing w:line="252" w:lineRule="auto"/>
        <w:rPr>
          <w:spacing w:val="20"/>
          <w:sz w:val="28"/>
          <w:szCs w:val="28"/>
        </w:rPr>
      </w:pPr>
    </w:p>
    <w:p w:rsidR="00FC4740" w:rsidRPr="00E970EA" w:rsidRDefault="00FC4740" w:rsidP="00E970EA">
      <w:pPr>
        <w:pStyle w:val="a3"/>
        <w:tabs>
          <w:tab w:val="left" w:pos="5954"/>
        </w:tabs>
        <w:rPr>
          <w:spacing w:val="20"/>
          <w:szCs w:val="28"/>
        </w:rPr>
      </w:pPr>
      <w:r w:rsidRPr="00E970EA">
        <w:rPr>
          <w:spacing w:val="20"/>
          <w:szCs w:val="28"/>
        </w:rPr>
        <w:t>АДМИНИСТРАЦИЯ</w:t>
      </w:r>
      <w:r w:rsidR="00E970EA" w:rsidRPr="00E970EA">
        <w:rPr>
          <w:spacing w:val="20"/>
          <w:szCs w:val="28"/>
        </w:rPr>
        <w:t xml:space="preserve"> </w:t>
      </w:r>
      <w:r w:rsidR="00E970EA" w:rsidRPr="00E970EA">
        <w:rPr>
          <w:spacing w:val="20"/>
          <w:szCs w:val="28"/>
        </w:rPr>
        <w:t>НИЖНЕПОКРОВСКОГО</w:t>
      </w:r>
    </w:p>
    <w:p w:rsidR="00FC4740" w:rsidRPr="00E970EA" w:rsidRDefault="00E970EA" w:rsidP="00FC474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МУНИЦИПАЛЬНОГО </w:t>
      </w:r>
      <w:r w:rsidR="00FC4740" w:rsidRPr="00E970EA">
        <w:rPr>
          <w:rFonts w:ascii="Times New Roman" w:hAnsi="Times New Roman" w:cs="Times New Roman"/>
          <w:b/>
          <w:spacing w:val="20"/>
          <w:sz w:val="28"/>
          <w:szCs w:val="28"/>
        </w:rPr>
        <w:t>ОБРАЗОВАНИЯ</w:t>
      </w:r>
    </w:p>
    <w:p w:rsidR="00FC4740" w:rsidRPr="00E970EA" w:rsidRDefault="00FC4740" w:rsidP="00FC4740">
      <w:pPr>
        <w:pStyle w:val="1"/>
        <w:tabs>
          <w:tab w:val="left" w:pos="5954"/>
        </w:tabs>
        <w:rPr>
          <w:spacing w:val="20"/>
          <w:sz w:val="28"/>
          <w:szCs w:val="28"/>
        </w:rPr>
      </w:pPr>
      <w:proofErr w:type="gramStart"/>
      <w:r w:rsidRPr="00E970EA">
        <w:rPr>
          <w:spacing w:val="20"/>
          <w:sz w:val="28"/>
          <w:szCs w:val="28"/>
        </w:rPr>
        <w:t>ПЕРЕЛЮБСКОГО  МУНИЦИПАЛЬНОГО</w:t>
      </w:r>
      <w:proofErr w:type="gramEnd"/>
      <w:r w:rsidRPr="00E970EA">
        <w:rPr>
          <w:spacing w:val="20"/>
          <w:sz w:val="28"/>
          <w:szCs w:val="28"/>
        </w:rPr>
        <w:t xml:space="preserve"> РАЙОНА  </w:t>
      </w:r>
    </w:p>
    <w:p w:rsidR="00FC4740" w:rsidRPr="00E970EA" w:rsidRDefault="00FC4740" w:rsidP="00FC4740">
      <w:pPr>
        <w:pStyle w:val="1"/>
        <w:tabs>
          <w:tab w:val="left" w:pos="5954"/>
        </w:tabs>
        <w:rPr>
          <w:spacing w:val="20"/>
          <w:sz w:val="28"/>
          <w:szCs w:val="28"/>
        </w:rPr>
      </w:pPr>
      <w:r w:rsidRPr="00E970EA">
        <w:rPr>
          <w:spacing w:val="20"/>
          <w:sz w:val="28"/>
          <w:szCs w:val="28"/>
        </w:rPr>
        <w:t>САРАТОВСКОЙ ОБЛАСТИ</w:t>
      </w:r>
    </w:p>
    <w:p w:rsidR="00FC4740" w:rsidRPr="00E970EA" w:rsidRDefault="00FC4740" w:rsidP="00E970EA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740" w:rsidRDefault="00E970EA" w:rsidP="00FC474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70EA" w:rsidRPr="00E970EA" w:rsidRDefault="00E970EA" w:rsidP="00FC474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40" w:rsidRDefault="00FC4740" w:rsidP="00FC4740">
      <w:pPr>
        <w:tabs>
          <w:tab w:val="left" w:pos="5954"/>
        </w:tabs>
        <w:spacing w:after="0"/>
        <w:jc w:val="right"/>
        <w:rPr>
          <w:rFonts w:ascii="Arial" w:hAnsi="Arial"/>
          <w:sz w:val="16"/>
        </w:rPr>
      </w:pPr>
    </w:p>
    <w:p w:rsidR="00FC4740" w:rsidRPr="00513EB2" w:rsidRDefault="00FC4740" w:rsidP="00FC4740">
      <w:pPr>
        <w:tabs>
          <w:tab w:val="left" w:pos="595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15.09.2023 г.     № </w:t>
      </w:r>
      <w:r w:rsidR="008D41DE">
        <w:rPr>
          <w:rFonts w:ascii="Times New Roman" w:hAnsi="Times New Roman" w:cs="Times New Roman"/>
          <w:sz w:val="26"/>
          <w:szCs w:val="26"/>
        </w:rPr>
        <w:t>28</w:t>
      </w:r>
      <w:r w:rsidR="008D41DE">
        <w:rPr>
          <w:rFonts w:ascii="Times New Roman" w:hAnsi="Times New Roman" w:cs="Times New Roman"/>
          <w:sz w:val="26"/>
          <w:szCs w:val="26"/>
        </w:rPr>
        <w:tab/>
      </w:r>
      <w:r w:rsidR="008D41DE">
        <w:rPr>
          <w:rFonts w:ascii="Times New Roman" w:hAnsi="Times New Roman" w:cs="Times New Roman"/>
          <w:sz w:val="26"/>
          <w:szCs w:val="26"/>
        </w:rPr>
        <w:tab/>
        <w:t xml:space="preserve">   с. Нижняя Покровка</w:t>
      </w:r>
    </w:p>
    <w:p w:rsidR="00FC4740" w:rsidRDefault="00FC4740" w:rsidP="00FC474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0EA" w:rsidRPr="00E970EA" w:rsidRDefault="00200539" w:rsidP="00E970EA">
      <w:pPr>
        <w:pStyle w:val="a7"/>
        <w:rPr>
          <w:rFonts w:ascii="Times New Roman" w:hAnsi="Times New Roman"/>
          <w:b/>
          <w:sz w:val="28"/>
          <w:szCs w:val="28"/>
        </w:rPr>
      </w:pPr>
      <w:r w:rsidRPr="00E970EA">
        <w:rPr>
          <w:rFonts w:ascii="Times New Roman" w:hAnsi="Times New Roman"/>
          <w:b/>
          <w:sz w:val="28"/>
          <w:szCs w:val="28"/>
        </w:rPr>
        <w:t xml:space="preserve">Об утверждении Регламента реализации </w:t>
      </w:r>
    </w:p>
    <w:p w:rsidR="00E970EA" w:rsidRPr="00E970EA" w:rsidRDefault="00200539" w:rsidP="00E970EA">
      <w:pPr>
        <w:pStyle w:val="a7"/>
        <w:rPr>
          <w:rFonts w:ascii="Times New Roman" w:hAnsi="Times New Roman"/>
          <w:b/>
          <w:sz w:val="28"/>
          <w:szCs w:val="28"/>
        </w:rPr>
      </w:pPr>
      <w:r w:rsidRPr="00E970EA">
        <w:rPr>
          <w:rFonts w:ascii="Times New Roman" w:hAnsi="Times New Roman"/>
          <w:b/>
          <w:sz w:val="28"/>
          <w:szCs w:val="28"/>
        </w:rPr>
        <w:t>полномочий администратора доходов бюджета</w:t>
      </w:r>
    </w:p>
    <w:p w:rsidR="00E970EA" w:rsidRPr="00E970EA" w:rsidRDefault="0038434C" w:rsidP="00E970EA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E970EA">
        <w:rPr>
          <w:rFonts w:ascii="Times New Roman" w:hAnsi="Times New Roman"/>
          <w:b/>
          <w:sz w:val="28"/>
          <w:szCs w:val="28"/>
        </w:rPr>
        <w:t>Нижнепокровского</w:t>
      </w:r>
      <w:proofErr w:type="spellEnd"/>
      <w:r w:rsidRPr="00E970E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970EA" w:rsidRPr="00E970EA" w:rsidRDefault="00200539" w:rsidP="00E970EA">
      <w:pPr>
        <w:pStyle w:val="a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70EA">
        <w:rPr>
          <w:rFonts w:ascii="Times New Roman" w:hAnsi="Times New Roman"/>
          <w:b/>
          <w:sz w:val="28"/>
          <w:szCs w:val="28"/>
        </w:rPr>
        <w:t xml:space="preserve">по взысканию дебиторской задолженности </w:t>
      </w:r>
    </w:p>
    <w:p w:rsidR="00200539" w:rsidRDefault="00200539" w:rsidP="00E970EA">
      <w:pPr>
        <w:pStyle w:val="a7"/>
        <w:rPr>
          <w:rFonts w:ascii="Times New Roman" w:hAnsi="Times New Roman"/>
          <w:b/>
          <w:sz w:val="28"/>
          <w:szCs w:val="28"/>
        </w:rPr>
      </w:pPr>
      <w:r w:rsidRPr="00E970EA">
        <w:rPr>
          <w:rFonts w:ascii="Times New Roman" w:hAnsi="Times New Roman"/>
          <w:b/>
          <w:sz w:val="28"/>
          <w:szCs w:val="28"/>
        </w:rPr>
        <w:t>по платежам в бюджет, пеням и штрафам по ним</w:t>
      </w:r>
    </w:p>
    <w:p w:rsidR="00E970EA" w:rsidRPr="00E970EA" w:rsidRDefault="00E970EA" w:rsidP="00E970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200539" w:rsidRPr="00E970EA" w:rsidRDefault="00200539" w:rsidP="00A823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</w:t>
      </w:r>
      <w:r w:rsidRPr="00E970EA">
        <w:rPr>
          <w:rFonts w:ascii="Times New Roman" w:hAnsi="Times New Roman" w:cs="Times New Roman"/>
          <w:sz w:val="28"/>
          <w:szCs w:val="28"/>
        </w:rPr>
        <w:t xml:space="preserve">Во исполнение статьи 160.1 Бюджетного кодекса Российской Федерации,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статьей 48 Устава </w:t>
      </w:r>
      <w:proofErr w:type="spellStart"/>
      <w:r w:rsidR="002B1150" w:rsidRPr="00E970EA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38434C" w:rsidRPr="00E970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38434C" w:rsidRPr="00E970EA">
        <w:rPr>
          <w:rFonts w:ascii="Times New Roman" w:hAnsi="Times New Roman" w:cs="Times New Roman"/>
          <w:sz w:val="28"/>
          <w:szCs w:val="28"/>
        </w:rPr>
        <w:t>образования</w:t>
      </w:r>
      <w:r w:rsidRPr="00E970EA">
        <w:rPr>
          <w:rFonts w:ascii="Times New Roman" w:hAnsi="Times New Roman" w:cs="Times New Roman"/>
          <w:sz w:val="28"/>
          <w:szCs w:val="28"/>
        </w:rPr>
        <w:t xml:space="preserve">, </w:t>
      </w:r>
      <w:r w:rsidR="00C055F9" w:rsidRPr="00E970E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38434C" w:rsidRPr="00E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5F9" w:rsidRPr="00E970EA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C055F9" w:rsidRPr="00E970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055F9" w:rsidRPr="00E970E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70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0539" w:rsidRPr="00E970EA" w:rsidRDefault="00200539" w:rsidP="00A823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EA">
        <w:rPr>
          <w:rFonts w:ascii="Times New Roman" w:hAnsi="Times New Roman" w:cs="Times New Roman"/>
          <w:sz w:val="28"/>
          <w:szCs w:val="28"/>
        </w:rPr>
        <w:t xml:space="preserve">1.Утвердить Регламент реализации полномочий администратора доходов бюджета </w:t>
      </w:r>
      <w:proofErr w:type="spellStart"/>
      <w:proofErr w:type="gramStart"/>
      <w:r w:rsidR="002B1150" w:rsidRPr="00E970EA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38434C" w:rsidRPr="00E970EA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="0038434C" w:rsidRPr="00E970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E970EA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(прилагается). </w:t>
      </w:r>
    </w:p>
    <w:p w:rsidR="009368E1" w:rsidRPr="00E970EA" w:rsidRDefault="009368E1" w:rsidP="009368E1">
      <w:pPr>
        <w:pStyle w:val="a7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970EA">
        <w:rPr>
          <w:rFonts w:ascii="Times New Roman" w:hAnsi="Times New Roman"/>
          <w:sz w:val="28"/>
          <w:szCs w:val="28"/>
        </w:rPr>
        <w:t>2.</w:t>
      </w:r>
      <w:r w:rsidR="0038434C" w:rsidRPr="00E970EA">
        <w:rPr>
          <w:rFonts w:ascii="Times New Roman" w:hAnsi="Times New Roman"/>
          <w:sz w:val="28"/>
          <w:szCs w:val="28"/>
        </w:rPr>
        <w:t xml:space="preserve"> </w:t>
      </w:r>
      <w:r w:rsidRPr="00E970EA">
        <w:rPr>
          <w:rFonts w:ascii="Times New Roman" w:hAnsi="Times New Roman"/>
          <w:sz w:val="28"/>
          <w:szCs w:val="28"/>
        </w:rPr>
        <w:t xml:space="preserve">Настоящее постановление разместить (опубликовать) на официальном сайте Администрации </w:t>
      </w:r>
      <w:proofErr w:type="spellStart"/>
      <w:proofErr w:type="gramStart"/>
      <w:r w:rsidR="002B1150" w:rsidRPr="00E970EA">
        <w:rPr>
          <w:rFonts w:ascii="Times New Roman" w:hAnsi="Times New Roman"/>
          <w:sz w:val="28"/>
          <w:szCs w:val="28"/>
        </w:rPr>
        <w:t>Нижнепокровского</w:t>
      </w:r>
      <w:proofErr w:type="spellEnd"/>
      <w:r w:rsidR="0038434C" w:rsidRPr="00E970EA">
        <w:rPr>
          <w:rFonts w:ascii="Times New Roman" w:hAnsi="Times New Roman"/>
          <w:sz w:val="28"/>
          <w:szCs w:val="28"/>
        </w:rPr>
        <w:t xml:space="preserve">  </w:t>
      </w:r>
      <w:r w:rsidRPr="00E970E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970EA">
        <w:rPr>
          <w:rFonts w:ascii="Times New Roman" w:hAnsi="Times New Roman"/>
          <w:sz w:val="28"/>
          <w:szCs w:val="28"/>
        </w:rPr>
        <w:t xml:space="preserve"> образования в сети Интернет.</w:t>
      </w:r>
    </w:p>
    <w:p w:rsidR="009368E1" w:rsidRPr="00E970EA" w:rsidRDefault="009368E1" w:rsidP="009368E1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</w:p>
    <w:p w:rsidR="00200539" w:rsidRPr="00E970EA" w:rsidRDefault="009368E1" w:rsidP="00A823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EA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подписания.</w:t>
      </w:r>
    </w:p>
    <w:p w:rsidR="00FC4740" w:rsidRPr="00E970EA" w:rsidRDefault="009368E1" w:rsidP="00E970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EA">
        <w:rPr>
          <w:rFonts w:ascii="Times New Roman" w:hAnsi="Times New Roman" w:cs="Times New Roman"/>
          <w:sz w:val="28"/>
          <w:szCs w:val="28"/>
        </w:rPr>
        <w:t>4</w:t>
      </w:r>
      <w:r w:rsidR="00200539" w:rsidRPr="00E970E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368E1" w:rsidRDefault="00197F6E" w:rsidP="00E970EA">
      <w:pPr>
        <w:rPr>
          <w:rFonts w:ascii="Times New Roman" w:hAnsi="Times New Roman" w:cs="Times New Roman"/>
          <w:b/>
          <w:sz w:val="28"/>
          <w:szCs w:val="28"/>
        </w:rPr>
      </w:pPr>
      <w:r w:rsidRPr="00E970EA">
        <w:rPr>
          <w:rFonts w:ascii="Times New Roman" w:hAnsi="Times New Roman" w:cs="Times New Roman"/>
          <w:b/>
          <w:sz w:val="28"/>
          <w:szCs w:val="28"/>
        </w:rPr>
        <w:t>Глава</w:t>
      </w:r>
      <w:r w:rsidR="0038434C" w:rsidRPr="00E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150" w:rsidRPr="00E970EA"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proofErr w:type="spellEnd"/>
      <w:r w:rsidRPr="00E970EA">
        <w:rPr>
          <w:rFonts w:ascii="Times New Roman" w:hAnsi="Times New Roman" w:cs="Times New Roman"/>
          <w:b/>
          <w:sz w:val="28"/>
          <w:szCs w:val="28"/>
        </w:rPr>
        <w:t xml:space="preserve"> МО                        </w:t>
      </w:r>
      <w:r w:rsidR="00E970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970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150" w:rsidRPr="00E970EA">
        <w:rPr>
          <w:rFonts w:ascii="Times New Roman" w:hAnsi="Times New Roman" w:cs="Times New Roman"/>
          <w:b/>
          <w:sz w:val="28"/>
          <w:szCs w:val="28"/>
        </w:rPr>
        <w:t>Т.Н.</w:t>
      </w:r>
      <w:r w:rsidR="00E970EA" w:rsidRPr="00E9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150" w:rsidRPr="00E970EA">
        <w:rPr>
          <w:rFonts w:ascii="Times New Roman" w:hAnsi="Times New Roman" w:cs="Times New Roman"/>
          <w:b/>
          <w:sz w:val="28"/>
          <w:szCs w:val="28"/>
        </w:rPr>
        <w:t>Горбачева</w:t>
      </w:r>
    </w:p>
    <w:p w:rsidR="00E970EA" w:rsidRPr="00E970EA" w:rsidRDefault="00E970EA" w:rsidP="00E970EA">
      <w:pPr>
        <w:rPr>
          <w:rFonts w:ascii="Times New Roman" w:hAnsi="Times New Roman" w:cs="Times New Roman"/>
          <w:b/>
          <w:sz w:val="28"/>
          <w:szCs w:val="28"/>
        </w:rPr>
      </w:pPr>
    </w:p>
    <w:p w:rsidR="009368E1" w:rsidRDefault="009368E1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200539" w:rsidRPr="00A82385" w:rsidRDefault="00200539" w:rsidP="00E970EA">
      <w:pPr>
        <w:spacing w:after="0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97F6E" w:rsidRDefault="00197F6E" w:rsidP="00E970EA">
      <w:pPr>
        <w:spacing w:after="0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200539" w:rsidRPr="00A82385" w:rsidRDefault="002B1150" w:rsidP="00E970EA">
      <w:pPr>
        <w:spacing w:after="0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r w:rsidR="00197F6E">
        <w:rPr>
          <w:rFonts w:ascii="Times New Roman" w:hAnsi="Times New Roman" w:cs="Times New Roman"/>
          <w:sz w:val="24"/>
          <w:szCs w:val="24"/>
        </w:rPr>
        <w:t>МО</w:t>
      </w:r>
    </w:p>
    <w:p w:rsidR="00200539" w:rsidRPr="00A82385" w:rsidRDefault="008D41DE" w:rsidP="00E970EA">
      <w:pPr>
        <w:spacing w:after="0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15.09.2023 № 28</w:t>
      </w:r>
    </w:p>
    <w:p w:rsidR="00FC4740" w:rsidRDefault="00FC4740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40" w:rsidRDefault="00FC4740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39" w:rsidRPr="00A82385" w:rsidRDefault="00200539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5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200539" w:rsidRDefault="00200539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5">
        <w:rPr>
          <w:rFonts w:ascii="Times New Roman" w:hAnsi="Times New Roman" w:cs="Times New Roman"/>
          <w:b/>
          <w:sz w:val="24"/>
          <w:szCs w:val="24"/>
        </w:rPr>
        <w:t xml:space="preserve">реализации полномочий администратора доходов бюджета </w:t>
      </w:r>
      <w:proofErr w:type="spellStart"/>
      <w:r w:rsidR="002B1150">
        <w:rPr>
          <w:rFonts w:ascii="Times New Roman" w:hAnsi="Times New Roman" w:cs="Times New Roman"/>
          <w:b/>
          <w:sz w:val="24"/>
          <w:szCs w:val="24"/>
        </w:rPr>
        <w:t>Нижнепокровского</w:t>
      </w:r>
      <w:proofErr w:type="spellEnd"/>
      <w:r w:rsidR="00197F6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A82385">
        <w:rPr>
          <w:rFonts w:ascii="Times New Roman" w:hAnsi="Times New Roman" w:cs="Times New Roman"/>
          <w:b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DD135D" w:rsidRPr="00A82385" w:rsidRDefault="00DD135D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39" w:rsidRPr="00DD135D" w:rsidRDefault="00200539" w:rsidP="002005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ОБЩИЕ ПОНЯТИЯ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Администрацией </w:t>
      </w:r>
      <w:proofErr w:type="spellStart"/>
      <w:r w:rsidR="002B1150"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38434C">
        <w:rPr>
          <w:rFonts w:ascii="Times New Roman" w:hAnsi="Times New Roman" w:cs="Times New Roman"/>
          <w:sz w:val="24"/>
          <w:szCs w:val="24"/>
        </w:rPr>
        <w:t xml:space="preserve"> </w:t>
      </w:r>
      <w:r w:rsidR="00197F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F6E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A82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97F6E">
        <w:rPr>
          <w:rFonts w:ascii="Times New Roman" w:hAnsi="Times New Roman" w:cs="Times New Roman"/>
          <w:sz w:val="24"/>
          <w:szCs w:val="24"/>
        </w:rPr>
        <w:t>Саратовской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области (далее - Администрация).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Регламент устанавливает: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а) перечень мероприятий по реализации полномочий, направленных на взыскание дебиторской задолженности по доходам по видам платежей, включающий мероприятия по: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в) перечень структурных подразделений (сотрудников) администратора доходов бюджета, ответственных за работу с дебиторской задолженностью по доходам; </w:t>
      </w:r>
    </w:p>
    <w:p w:rsidR="00200539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</w:t>
      </w: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 </w:t>
      </w:r>
    </w:p>
    <w:p w:rsidR="00DD135D" w:rsidRPr="00A82385" w:rsidRDefault="00DD135D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539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 включают в себя: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 Контроль за правильностью исчисления, полнотой и своевременностью осуществления платежей в бюджет, пеней и штрафов по ним по администрируемым доходам, в том числе: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1.1.1. Контроль за фактическим зачислением платежей в бюджет в размерах и сроки, установленные законодательством Российской Федерации;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1.1.2. Контроль за погашением (квитированием) начислений соответствующими платежами, являющимися источниками формирования доходов бюджета в Государственной информационной системе о государственных и муниципальных платежах,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Федерации»,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платежах, проводится постоянно назначенным ответственным должностным лицом Администрации;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1.1.3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1.1.4 Контроль за своевременным начислением неустойки (штрафов, пени);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1.1.5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1.2.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1.3.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1.3.1. наличия сведений о взыскании с должника денежных средств в рамках исполнительного производства;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1.3.2. наличия сведений о возбуждении в отношении должника дела о банкротстве;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1.4.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бюджета: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1.4.1. Уточнение невыясненных поступлений;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1.4.2. Принятие и согласование решения о возврате плательщикам излишне уплаченных (взысканных) платежей в бюджеты. </w:t>
      </w:r>
    </w:p>
    <w:p w:rsidR="00200539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1.5. Срок реализации данного мероприятия – постоянно. </w:t>
      </w:r>
    </w:p>
    <w:p w:rsidR="00DD135D" w:rsidRPr="00A82385" w:rsidRDefault="00DD135D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5 бюджет бюджетной системы Российской Федерации (пеней, штрафов) до начала работы по их принудительному взысканию) включают в себя: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2.1.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2.2.направление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 </w:t>
      </w:r>
      <w:r w:rsidRPr="00A82385">
        <w:rPr>
          <w:rFonts w:ascii="Times New Roman" w:hAnsi="Times New Roman" w:cs="Times New Roman"/>
          <w:b/>
          <w:sz w:val="24"/>
          <w:szCs w:val="24"/>
        </w:rPr>
        <w:t xml:space="preserve">не позднее 30 дней </w:t>
      </w:r>
      <w:r w:rsidRPr="00A82385">
        <w:rPr>
          <w:rFonts w:ascii="Times New Roman" w:hAnsi="Times New Roman" w:cs="Times New Roman"/>
          <w:sz w:val="24"/>
          <w:szCs w:val="24"/>
        </w:rPr>
        <w:t xml:space="preserve">с момента образования просроченной дебиторской задолженности;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Претензия должна быть составлена в письменной форме в 2 экземплярах: один остается в подразделении-исполнителе, второй передается должнику под роспись или направляется заказной почтой с уведомлением о вручении.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Претензия должна содержать: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</w:t>
      </w:r>
      <w:r w:rsidR="00E970EA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sz w:val="24"/>
          <w:szCs w:val="24"/>
        </w:rPr>
        <w:t>наименование (</w:t>
      </w:r>
      <w:proofErr w:type="spellStart"/>
      <w:r w:rsidRPr="00A8238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82385">
        <w:rPr>
          <w:rFonts w:ascii="Times New Roman" w:hAnsi="Times New Roman" w:cs="Times New Roman"/>
          <w:sz w:val="24"/>
          <w:szCs w:val="24"/>
        </w:rPr>
        <w:t xml:space="preserve">) должника, адрес в соответствии с условиями договора;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-</w:t>
      </w:r>
      <w:r w:rsidR="00E970EA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sz w:val="24"/>
          <w:szCs w:val="24"/>
        </w:rPr>
        <w:t xml:space="preserve"> допущенное должником нарушение договорных обязательств;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расчета суммы задолженности основного долга и пеней (неустойки, штрафа), предусмотренных договором и законодательством Российской Федерации;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меры ответственности за нарушение договорных обязательств в соответствии с договором и законом;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ссылки на пункты положения договора, статьи Гражданского кодекса РФ, другие нормативные акты, которые нарушены должником;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- срок для добровольного перечисления просроченной задолженности. Указанный срок должен составлять </w:t>
      </w:r>
      <w:r w:rsidRPr="00DD135D">
        <w:rPr>
          <w:rFonts w:ascii="Times New Roman" w:hAnsi="Times New Roman" w:cs="Times New Roman"/>
          <w:b/>
          <w:sz w:val="24"/>
          <w:szCs w:val="24"/>
        </w:rPr>
        <w:t>не менее 10 рабочих дней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с момента получения претензии, если иной срок не установлен договором или действующим законодательством;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предложение о расторжении договора (в случае необходимости);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дата, номер, подпись.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Проект претензии передается на согласование руководителю подразделения-исполнителя.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Цель предъявления претензии - доказательно убедить должника в том, что его действия не соответствуют условиям договора и невыгодны для него. </w:t>
      </w:r>
    </w:p>
    <w:p w:rsidR="00200539" w:rsidRP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2.3.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A82385" w:rsidRP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2.4.направление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6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2.5. Срок реализации данного мероприятия – постоянно. </w:t>
      </w:r>
    </w:p>
    <w:p w:rsidR="00DD135D" w:rsidRPr="00A82385" w:rsidRDefault="00DD135D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3. МЕРОПРИЯТИЯ ПО ПРИНУДИТЕЛЬНОМУ ВЗЫСКАНИЮ ДЕБИТОРСКОЙ ЗАДОЛЖЕННОСТИ ПО ДОХОДАМ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принудительному взысканию дебиторской задолженности по доходам включают в себя: 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3.1. подготовку необходимых материалов и документов, а также подачу искового заявления в суд. Ответственное лицо </w:t>
      </w:r>
      <w:r w:rsidRPr="00A82385">
        <w:rPr>
          <w:rFonts w:ascii="Times New Roman" w:hAnsi="Times New Roman" w:cs="Times New Roman"/>
          <w:b/>
          <w:sz w:val="24"/>
          <w:szCs w:val="24"/>
        </w:rPr>
        <w:t>не позднее 60 (шестидесяти) календарных дней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с момента неисполнения контрагентом срока, установленного претензией (требованием) для погашения задолженности, предъявляет исковое заявление в суд в соответствии с процессуальным законодательством Российской Федерации. Направление исполнительного документа, выданного судом по результатам рассмотрения иска о взыскании задолженности по платежам в бюджет, в структурные подразделения территориальных органов Федеральной службы судебных приставов России или кредитное учреждение- </w:t>
      </w:r>
      <w:r w:rsidRPr="00A82385">
        <w:rPr>
          <w:rFonts w:ascii="Times New Roman" w:hAnsi="Times New Roman" w:cs="Times New Roman"/>
          <w:b/>
          <w:sz w:val="24"/>
          <w:szCs w:val="24"/>
        </w:rPr>
        <w:t>не позднее 30 календарных дней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с момента получения исполнительного документа. 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3.2.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 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3.3. направление исполнительных документов на исполнение в случаях и порядке, установленных законодательством Российской Федерации; </w:t>
      </w:r>
    </w:p>
    <w:p w:rsid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>3.4. иные мероприятия, проводимые по решению администратора доходов бюджета в целях осуществления принудительного взыскания дебиторской задолж</w:t>
      </w:r>
      <w:r w:rsidR="00A82385">
        <w:rPr>
          <w:rFonts w:ascii="Times New Roman" w:hAnsi="Times New Roman" w:cs="Times New Roman"/>
          <w:sz w:val="24"/>
          <w:szCs w:val="24"/>
        </w:rPr>
        <w:t>енности по доходам, в том числе</w:t>
      </w:r>
      <w:r w:rsidRPr="00A823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385" w:rsidRDefault="00200539" w:rsidP="0020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Заключение соглашений о предоставлении рассрочки по погашению задолженности в досудебном порядке, на стадии судебного разбирательства и исполнительного производства, если это допускается законом или договором. </w:t>
      </w:r>
    </w:p>
    <w:p w:rsidR="00A82385" w:rsidRDefault="00200539" w:rsidP="0020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В случае невозможности оплатить задолженность единовременно должнику предлагается заключить соглашение о погашении задолженности (далее - Соглашение) в течение одного года при условии оплаты не менее 1/8 7 части долга до заключения Соглашения. Соглашение о рассрочке просроченной задолженности заключается в пределах суммы задолженности. </w:t>
      </w:r>
    </w:p>
    <w:p w:rsid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Если график Соглашения не выполняется в течение двух месяцев подряд, ответственное лицо составляет письменное предупреждение о невыполнении Соглашения, которое направляется должнику. В случае неоплаты долга по истечении одного месяца после получения должником письменного предупреждения взыскание задолженности производится в соответствии с процессуальным законодательством Российской Федерации и Федеральным законом № 229-ФЗ «Об исполнительном производстве».</w:t>
      </w:r>
    </w:p>
    <w:p w:rsid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3.5. Срок реализации данного мероприятия – постоянно. </w:t>
      </w:r>
    </w:p>
    <w:p w:rsidR="00DD135D" w:rsidRDefault="00DD135D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могут включать в себя: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 На стадии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4.1.1.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 сумме непогашенной задолженности по исполнительному документу;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 наличии данных об объявлении розыска должника, его имущества;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-об изменении состояния счета/счетов должника, имуществе и правах имущественного характера, финансовом положении должника на дату запроса;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4.1.2. организует и проводит рабочие встречи со службой судебных приставов о результатах работы по исполнительному производству;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4.1.3. осуществляет мониторинг соблюдения сроков взыскания просроченной дебиторской задолженности в рамках исполнительного 8 производства, установленных Федеральным законом от 2 октября 2007 года № 229-ФЗ «Об исполнительном производстве»;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4.1.4. проводит мониторинг эффективности взыскания просроченной дебиторской задолженности в рамках исполнительного производства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4.2. Срок реализации данного мероприятия - в течение пяти лет либо иного срока, установленного законодательством для возобновления взыскания. </w:t>
      </w:r>
    </w:p>
    <w:p w:rsidR="00DD135D" w:rsidRDefault="00DD135D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5. ПЕРЕЧЕНЬ СОТРУДНИКОВ, ОТВЕТСТВЕННЫХ ЗА РАБОТУ С ДЕБИТОРСКОЙ ЗАДОЛЖЕННОСТЬЮ ПО ДОХОДАМ</w:t>
      </w:r>
    </w:p>
    <w:p w:rsidR="00E81B43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Перечень сотрудников, ответственных за работу с дебиторской задолженностью: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</w:t>
      </w:r>
      <w:r w:rsidR="00E81B43">
        <w:rPr>
          <w:rFonts w:ascii="Times New Roman" w:hAnsi="Times New Roman" w:cs="Times New Roman"/>
          <w:sz w:val="24"/>
          <w:szCs w:val="24"/>
        </w:rPr>
        <w:t xml:space="preserve"> Глав</w:t>
      </w:r>
      <w:r w:rsidR="00C055F9">
        <w:rPr>
          <w:rFonts w:ascii="Times New Roman" w:hAnsi="Times New Roman" w:cs="Times New Roman"/>
          <w:sz w:val="24"/>
          <w:szCs w:val="24"/>
        </w:rPr>
        <w:t>а</w:t>
      </w:r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150"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r w:rsidR="00DD135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2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385" w:rsidRDefault="00E970EA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81B43">
        <w:rPr>
          <w:rFonts w:ascii="Times New Roman" w:hAnsi="Times New Roman" w:cs="Times New Roman"/>
          <w:sz w:val="24"/>
          <w:szCs w:val="24"/>
        </w:rPr>
        <w:t xml:space="preserve">лавный </w:t>
      </w:r>
      <w:r w:rsidR="00200539" w:rsidRPr="00A82385">
        <w:rPr>
          <w:rFonts w:ascii="Times New Roman" w:hAnsi="Times New Roman" w:cs="Times New Roman"/>
          <w:sz w:val="24"/>
          <w:szCs w:val="24"/>
        </w:rPr>
        <w:t xml:space="preserve"> специалист</w:t>
      </w:r>
      <w:proofErr w:type="gramEnd"/>
      <w:r w:rsidR="00200539" w:rsidRPr="00A823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055F9"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r w:rsidR="00DD135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DD135D" w:rsidRDefault="00DD135D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DD135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6.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:rsidR="009368E1" w:rsidRPr="009368E1" w:rsidRDefault="00200539" w:rsidP="00DD135D">
      <w:pPr>
        <w:spacing w:after="0"/>
        <w:ind w:firstLine="567"/>
        <w:jc w:val="both"/>
      </w:pPr>
      <w:r w:rsidRPr="00A82385">
        <w:rPr>
          <w:rFonts w:ascii="Times New Roman" w:hAnsi="Times New Roman" w:cs="Times New Roman"/>
          <w:sz w:val="24"/>
          <w:szCs w:val="24"/>
        </w:rPr>
        <w:t>Обмен информацией, первичными учетными документами между сотрудниками производится постоянно в процессе ведения финанс</w:t>
      </w:r>
      <w:r w:rsidR="00C055F9">
        <w:rPr>
          <w:rFonts w:ascii="Times New Roman" w:hAnsi="Times New Roman" w:cs="Times New Roman"/>
          <w:sz w:val="24"/>
          <w:szCs w:val="24"/>
        </w:rPr>
        <w:t>ово- хозяйственной деятельности</w:t>
      </w:r>
      <w:r w:rsidRPr="00A82385">
        <w:rPr>
          <w:rFonts w:ascii="Times New Roman" w:hAnsi="Times New Roman" w:cs="Times New Roman"/>
          <w:sz w:val="24"/>
          <w:szCs w:val="24"/>
        </w:rPr>
        <w:t xml:space="preserve">. </w:t>
      </w:r>
      <w:r w:rsidRPr="009368E1">
        <w:rPr>
          <w:rFonts w:ascii="Times New Roman" w:hAnsi="Times New Roman" w:cs="Times New Roman"/>
          <w:sz w:val="24"/>
          <w:szCs w:val="24"/>
        </w:rPr>
        <w:t>Адм</w:t>
      </w:r>
      <w:r w:rsidR="00C055F9">
        <w:rPr>
          <w:rFonts w:ascii="Times New Roman" w:hAnsi="Times New Roman" w:cs="Times New Roman"/>
          <w:sz w:val="24"/>
          <w:szCs w:val="24"/>
        </w:rPr>
        <w:t>инистрации</w:t>
      </w:r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150"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r w:rsidR="00C055F9">
        <w:rPr>
          <w:rFonts w:ascii="Times New Roman" w:hAnsi="Times New Roman" w:cs="Times New Roman"/>
          <w:sz w:val="24"/>
          <w:szCs w:val="24"/>
        </w:rPr>
        <w:t>и финансового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C055F9">
        <w:rPr>
          <w:rFonts w:ascii="Times New Roman" w:hAnsi="Times New Roman" w:cs="Times New Roman"/>
          <w:sz w:val="24"/>
          <w:szCs w:val="24"/>
        </w:rPr>
        <w:t>а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368E1" w:rsidRPr="009368E1">
        <w:rPr>
          <w:rFonts w:ascii="Times New Roman" w:hAnsi="Times New Roman" w:cs="Times New Roman"/>
          <w:sz w:val="24"/>
          <w:szCs w:val="24"/>
        </w:rPr>
        <w:t>Перелюб</w:t>
      </w:r>
      <w:r w:rsidR="008D41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D41D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81B43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proofErr w:type="spellStart"/>
      <w:r w:rsidR="00E81B43"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E81B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является </w:t>
      </w:r>
      <w:r w:rsidR="00C055F9">
        <w:rPr>
          <w:rFonts w:ascii="Times New Roman" w:hAnsi="Times New Roman" w:cs="Times New Roman"/>
          <w:sz w:val="24"/>
          <w:szCs w:val="24"/>
        </w:rPr>
        <w:t>главным</w:t>
      </w:r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r w:rsidR="00E81B43">
        <w:rPr>
          <w:rFonts w:ascii="Times New Roman" w:hAnsi="Times New Roman" w:cs="Times New Roman"/>
          <w:sz w:val="24"/>
          <w:szCs w:val="24"/>
        </w:rPr>
        <w:t>администраторо</w:t>
      </w:r>
      <w:r w:rsidRPr="009368E1">
        <w:rPr>
          <w:rFonts w:ascii="Times New Roman" w:hAnsi="Times New Roman" w:cs="Times New Roman"/>
          <w:sz w:val="24"/>
          <w:szCs w:val="24"/>
        </w:rPr>
        <w:t>м доходов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E81B43">
        <w:rPr>
          <w:rFonts w:ascii="Times New Roman" w:hAnsi="Times New Roman" w:cs="Times New Roman"/>
          <w:sz w:val="24"/>
          <w:szCs w:val="24"/>
        </w:rPr>
        <w:t>Нижнепокровского</w:t>
      </w:r>
      <w:proofErr w:type="spellEnd"/>
      <w:r w:rsidR="00ED585C">
        <w:rPr>
          <w:rFonts w:ascii="Times New Roman" w:hAnsi="Times New Roman" w:cs="Times New Roman"/>
          <w:sz w:val="24"/>
          <w:szCs w:val="24"/>
        </w:rPr>
        <w:t xml:space="preserve"> 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EB61D4" w:rsidRPr="009368E1" w:rsidRDefault="00EB61D4" w:rsidP="00DD135D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EB61D4" w:rsidRPr="009368E1" w:rsidSect="008C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539"/>
    <w:rsid w:val="0003466E"/>
    <w:rsid w:val="000804B6"/>
    <w:rsid w:val="00197F6E"/>
    <w:rsid w:val="00200539"/>
    <w:rsid w:val="002B1150"/>
    <w:rsid w:val="0038434C"/>
    <w:rsid w:val="004A7EDF"/>
    <w:rsid w:val="008C7887"/>
    <w:rsid w:val="008D41DE"/>
    <w:rsid w:val="009368E1"/>
    <w:rsid w:val="00A82385"/>
    <w:rsid w:val="00C055F9"/>
    <w:rsid w:val="00C067DA"/>
    <w:rsid w:val="00C73897"/>
    <w:rsid w:val="00DD135D"/>
    <w:rsid w:val="00E068A3"/>
    <w:rsid w:val="00E81B43"/>
    <w:rsid w:val="00E970EA"/>
    <w:rsid w:val="00EB61D4"/>
    <w:rsid w:val="00ED585C"/>
    <w:rsid w:val="00EF0FF0"/>
    <w:rsid w:val="00FC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07B7"/>
  <w15:docId w15:val="{87081E68-34B7-4A6D-94AF-DEBA0EF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87"/>
  </w:style>
  <w:style w:type="paragraph" w:styleId="1">
    <w:name w:val="heading 1"/>
    <w:basedOn w:val="a"/>
    <w:next w:val="a"/>
    <w:link w:val="10"/>
    <w:qFormat/>
    <w:rsid w:val="00FC4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4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semiHidden/>
    <w:unhideWhenUsed/>
    <w:qFormat/>
    <w:rsid w:val="00FC47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40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9368E1"/>
    <w:rPr>
      <w:rFonts w:ascii="Calibri" w:eastAsia="Calibri" w:hAnsi="Calibri" w:cs="Times New Roman"/>
      <w:lang w:eastAsia="en-US"/>
    </w:rPr>
  </w:style>
  <w:style w:type="paragraph" w:styleId="a7">
    <w:name w:val="No Spacing"/>
    <w:link w:val="a6"/>
    <w:uiPriority w:val="1"/>
    <w:qFormat/>
    <w:rsid w:val="009368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13</cp:revision>
  <cp:lastPrinted>2023-09-18T08:09:00Z</cp:lastPrinted>
  <dcterms:created xsi:type="dcterms:W3CDTF">2023-09-15T10:29:00Z</dcterms:created>
  <dcterms:modified xsi:type="dcterms:W3CDTF">2023-09-21T06:00:00Z</dcterms:modified>
</cp:coreProperties>
</file>